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6F0" w:rsidRPr="00255CF1" w:rsidRDefault="00255CF1">
      <w:pPr>
        <w:rPr>
          <w:bdr w:val="single" w:sz="4" w:space="0" w:color="auto"/>
        </w:rPr>
      </w:pPr>
      <w:r w:rsidRPr="00255CF1">
        <w:rPr>
          <w:rFonts w:hint="eastAsia"/>
          <w:bdr w:val="single" w:sz="4" w:space="0" w:color="auto"/>
        </w:rPr>
        <w:t xml:space="preserve">Before you leave for </w:t>
      </w:r>
      <w:r w:rsidR="00F86DDC">
        <w:rPr>
          <w:bdr w:val="single" w:sz="4" w:space="0" w:color="auto"/>
        </w:rPr>
        <w:t>Japan</w:t>
      </w:r>
    </w:p>
    <w:p w:rsidR="00255CF1" w:rsidRDefault="00255CF1" w:rsidP="0045016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If the type of </w:t>
      </w:r>
      <w:r>
        <w:rPr>
          <w:rFonts w:hint="eastAsia"/>
        </w:rPr>
        <w:t>AC</w:t>
      </w:r>
      <w:r>
        <w:rPr>
          <w:rFonts w:hint="eastAsia"/>
        </w:rPr>
        <w:t xml:space="preserve"> plug in your country is not type A</w:t>
      </w:r>
      <w:r>
        <w:t xml:space="preserve"> which is used in countries such as Japan, US and Canada, p</w:t>
      </w:r>
      <w:r>
        <w:rPr>
          <w:rFonts w:hint="eastAsia"/>
        </w:rPr>
        <w:t xml:space="preserve">lease bring your own </w:t>
      </w:r>
      <w:r>
        <w:t>plug adapter.</w:t>
      </w:r>
    </w:p>
    <w:p w:rsidR="00255CF1" w:rsidRDefault="00255CF1" w:rsidP="00F86DDC">
      <w:pPr>
        <w:pStyle w:val="a4"/>
        <w:numPr>
          <w:ilvl w:val="0"/>
          <w:numId w:val="1"/>
        </w:numPr>
        <w:ind w:leftChars="0"/>
      </w:pPr>
      <w:r>
        <w:t xml:space="preserve">If you use </w:t>
      </w:r>
      <w:proofErr w:type="spellStart"/>
      <w:r>
        <w:t>Macbook</w:t>
      </w:r>
      <w:proofErr w:type="spellEnd"/>
      <w:r>
        <w:t>, please bring necessary VGA adapter.</w:t>
      </w:r>
    </w:p>
    <w:p w:rsidR="00F86DDC" w:rsidRDefault="00F86DDC"/>
    <w:p w:rsidR="00F86DDC" w:rsidRPr="00255CF1" w:rsidRDefault="00F86DDC" w:rsidP="00F86DDC">
      <w:pPr>
        <w:rPr>
          <w:bdr w:val="single" w:sz="4" w:space="0" w:color="auto"/>
        </w:rPr>
      </w:pPr>
      <w:r w:rsidRPr="00255CF1">
        <w:rPr>
          <w:rFonts w:hint="eastAsia"/>
          <w:bdr w:val="single" w:sz="4" w:space="0" w:color="auto"/>
        </w:rPr>
        <w:t xml:space="preserve">Before you leave </w:t>
      </w:r>
      <w:r>
        <w:rPr>
          <w:bdr w:val="single" w:sz="4" w:space="0" w:color="auto"/>
        </w:rPr>
        <w:t xml:space="preserve">your hotel </w:t>
      </w:r>
      <w:r w:rsidRPr="00255CF1">
        <w:rPr>
          <w:rFonts w:hint="eastAsia"/>
          <w:bdr w:val="single" w:sz="4" w:space="0" w:color="auto"/>
        </w:rPr>
        <w:t xml:space="preserve">for </w:t>
      </w:r>
      <w:r w:rsidRPr="00255CF1">
        <w:rPr>
          <w:bdr w:val="single" w:sz="4" w:space="0" w:color="auto"/>
        </w:rPr>
        <w:t>the conference venue</w:t>
      </w:r>
    </w:p>
    <w:p w:rsidR="00F86DDC" w:rsidRPr="00F86DDC" w:rsidRDefault="00F86DDC" w:rsidP="00F86DDC">
      <w:pPr>
        <w:widowControl/>
        <w:shd w:val="clear" w:color="auto" w:fill="FFFFFF"/>
        <w:spacing w:line="375" w:lineRule="atLeast"/>
        <w:jc w:val="left"/>
        <w:rPr>
          <w:rFonts w:ascii="Century" w:eastAsia="ＭＳ Ｐゴシック" w:hAnsi="Century" w:cs="ＭＳ Ｐゴシック"/>
          <w:b/>
          <w:bCs/>
          <w:color w:val="990000"/>
          <w:kern w:val="0"/>
          <w:sz w:val="24"/>
          <w:szCs w:val="24"/>
        </w:rPr>
      </w:pPr>
      <w:r>
        <w:rPr>
          <w:rFonts w:ascii="Century" w:eastAsia="ＭＳ Ｐゴシック" w:hAnsi="Century" w:cs="ＭＳ Ｐゴシック"/>
          <w:b/>
          <w:bCs/>
          <w:color w:val="990000"/>
          <w:kern w:val="0"/>
          <w:sz w:val="24"/>
          <w:szCs w:val="24"/>
        </w:rPr>
        <w:t>Route to the Nagoya Congress Center b</w:t>
      </w:r>
      <w:r w:rsidRPr="00F86DDC">
        <w:rPr>
          <w:rFonts w:ascii="Century" w:eastAsia="ＭＳ Ｐゴシック" w:hAnsi="Century" w:cs="ＭＳ Ｐゴシック"/>
          <w:b/>
          <w:bCs/>
          <w:color w:val="990000"/>
          <w:kern w:val="0"/>
          <w:sz w:val="24"/>
          <w:szCs w:val="24"/>
        </w:rPr>
        <w:t>y Train</w:t>
      </w:r>
    </w:p>
    <w:p w:rsidR="00F86DDC" w:rsidRPr="00F86DDC" w:rsidRDefault="00F86DDC" w:rsidP="00F86DDC">
      <w:pPr>
        <w:widowControl/>
        <w:shd w:val="clear" w:color="auto" w:fill="FFFFFF"/>
        <w:spacing w:line="285" w:lineRule="atLeast"/>
        <w:jc w:val="left"/>
        <w:rPr>
          <w:rFonts w:ascii="Century" w:eastAsia="ＭＳ Ｐゴシック" w:hAnsi="Century" w:cs="ＭＳ Ｐゴシック"/>
          <w:color w:val="4C4C4C"/>
          <w:kern w:val="0"/>
          <w:szCs w:val="21"/>
        </w:rPr>
      </w:pPr>
      <w:r w:rsidRPr="00F86DDC">
        <w:rPr>
          <w:rFonts w:ascii="Century" w:eastAsia="ＭＳ Ｐゴシック" w:hAnsi="Century" w:cs="ＭＳ Ｐゴシック"/>
          <w:color w:val="4C4C4C"/>
          <w:kern w:val="0"/>
          <w:szCs w:val="21"/>
        </w:rPr>
        <w:t>Take the Subway "</w:t>
      </w:r>
      <w:r w:rsidRPr="00F86DDC">
        <w:rPr>
          <w:rFonts w:ascii="Century" w:eastAsia="ＭＳ Ｐゴシック" w:hAnsi="Century" w:cs="ＭＳ Ｐゴシック"/>
          <w:b/>
          <w:bCs/>
          <w:i/>
          <w:iCs/>
          <w:color w:val="0076A3"/>
          <w:kern w:val="0"/>
          <w:szCs w:val="21"/>
        </w:rPr>
        <w:t>-</w:t>
      </w:r>
      <w:proofErr w:type="spellStart"/>
      <w:r w:rsidRPr="00F86DDC">
        <w:rPr>
          <w:rFonts w:ascii="Century" w:eastAsia="ＭＳ Ｐゴシック" w:hAnsi="Century" w:cs="ＭＳ Ｐゴシック"/>
          <w:b/>
          <w:bCs/>
          <w:i/>
          <w:iCs/>
          <w:color w:val="0076A3"/>
          <w:kern w:val="0"/>
          <w:szCs w:val="21"/>
        </w:rPr>
        <w:t>Meiko</w:t>
      </w:r>
      <w:proofErr w:type="spellEnd"/>
      <w:r w:rsidRPr="00F86DDC">
        <w:rPr>
          <w:rFonts w:ascii="Century" w:eastAsia="ＭＳ Ｐゴシック" w:hAnsi="Century" w:cs="ＭＳ Ｐゴシック"/>
          <w:b/>
          <w:bCs/>
          <w:i/>
          <w:iCs/>
          <w:color w:val="0076A3"/>
          <w:kern w:val="0"/>
          <w:szCs w:val="21"/>
        </w:rPr>
        <w:t>-Line-</w:t>
      </w:r>
      <w:r w:rsidRPr="00F86DDC">
        <w:rPr>
          <w:rFonts w:ascii="Century" w:eastAsia="ＭＳ Ｐゴシック" w:hAnsi="Century" w:cs="ＭＳ Ｐゴシック"/>
          <w:color w:val="4C4C4C"/>
          <w:kern w:val="0"/>
          <w:szCs w:val="21"/>
        </w:rPr>
        <w:t xml:space="preserve">" bound for </w:t>
      </w:r>
      <w:proofErr w:type="spellStart"/>
      <w:r w:rsidRPr="00F86DDC">
        <w:rPr>
          <w:rFonts w:ascii="Century" w:eastAsia="ＭＳ Ｐゴシック" w:hAnsi="Century" w:cs="ＭＳ Ｐゴシック"/>
          <w:color w:val="4C4C4C"/>
          <w:kern w:val="0"/>
          <w:szCs w:val="21"/>
        </w:rPr>
        <w:t>Nagoyako</w:t>
      </w:r>
      <w:proofErr w:type="spellEnd"/>
      <w:r w:rsidRPr="00F86DDC">
        <w:rPr>
          <w:rFonts w:ascii="Century" w:eastAsia="ＭＳ Ｐゴシック" w:hAnsi="Century" w:cs="ＭＳ Ｐゴシック"/>
          <w:color w:val="4C4C4C"/>
          <w:kern w:val="0"/>
          <w:szCs w:val="21"/>
        </w:rPr>
        <w:t>-, and get off at Hibino Station.</w:t>
      </w:r>
      <w:r>
        <w:rPr>
          <w:rFonts w:ascii="Century" w:eastAsia="ＭＳ Ｐゴシック" w:hAnsi="Century" w:cs="ＭＳ Ｐゴシック"/>
          <w:color w:val="4C4C4C"/>
          <w:kern w:val="0"/>
          <w:szCs w:val="21"/>
        </w:rPr>
        <w:t xml:space="preserve"> </w:t>
      </w:r>
      <w:r w:rsidRPr="00F86DDC">
        <w:rPr>
          <w:rFonts w:ascii="Century" w:eastAsia="ＭＳ Ｐゴシック" w:hAnsi="Century" w:cs="ＭＳ Ｐゴシック"/>
          <w:color w:val="4C4C4C"/>
          <w:kern w:val="0"/>
          <w:szCs w:val="21"/>
        </w:rPr>
        <w:t>Alternatively, take the Subway "</w:t>
      </w:r>
      <w:r w:rsidRPr="00F86DDC">
        <w:rPr>
          <w:rFonts w:ascii="Century" w:eastAsia="ＭＳ Ｐゴシック" w:hAnsi="Century" w:cs="ＭＳ Ｐゴシック"/>
          <w:b/>
          <w:bCs/>
          <w:i/>
          <w:iCs/>
          <w:color w:val="0076A3"/>
          <w:kern w:val="0"/>
          <w:szCs w:val="21"/>
        </w:rPr>
        <w:t>-</w:t>
      </w:r>
      <w:proofErr w:type="spellStart"/>
      <w:r w:rsidRPr="00F86DDC">
        <w:rPr>
          <w:rFonts w:ascii="Century" w:eastAsia="ＭＳ Ｐゴシック" w:hAnsi="Century" w:cs="ＭＳ Ｐゴシック"/>
          <w:b/>
          <w:bCs/>
          <w:i/>
          <w:iCs/>
          <w:color w:val="0076A3"/>
          <w:kern w:val="0"/>
          <w:szCs w:val="21"/>
        </w:rPr>
        <w:t>Meijo</w:t>
      </w:r>
      <w:proofErr w:type="spellEnd"/>
      <w:r w:rsidRPr="00F86DDC">
        <w:rPr>
          <w:rFonts w:ascii="Century" w:eastAsia="ＭＳ Ｐゴシック" w:hAnsi="Century" w:cs="ＭＳ Ｐゴシック"/>
          <w:b/>
          <w:bCs/>
          <w:i/>
          <w:iCs/>
          <w:color w:val="0076A3"/>
          <w:kern w:val="0"/>
          <w:szCs w:val="21"/>
        </w:rPr>
        <w:t xml:space="preserve"> Line (Counterclockwise direction)-</w:t>
      </w:r>
      <w:r w:rsidRPr="00F86DDC">
        <w:rPr>
          <w:rFonts w:ascii="Century" w:eastAsia="ＭＳ Ｐゴシック" w:hAnsi="Century" w:cs="ＭＳ Ｐゴシック"/>
          <w:color w:val="4C4C4C"/>
          <w:kern w:val="0"/>
          <w:szCs w:val="21"/>
        </w:rPr>
        <w:t>"and get off at </w:t>
      </w:r>
      <w:r w:rsidRPr="00F86DDC">
        <w:rPr>
          <w:rFonts w:ascii="Century" w:eastAsia="ＭＳ Ｐゴシック" w:hAnsi="Century" w:cs="ＭＳ Ｐゴシック"/>
          <w:b/>
          <w:bCs/>
          <w:color w:val="4C4C4C"/>
          <w:kern w:val="0"/>
          <w:szCs w:val="21"/>
        </w:rPr>
        <w:t xml:space="preserve">Nishi </w:t>
      </w:r>
      <w:proofErr w:type="spellStart"/>
      <w:r w:rsidRPr="00F86DDC">
        <w:rPr>
          <w:rFonts w:ascii="Century" w:eastAsia="ＭＳ Ｐゴシック" w:hAnsi="Century" w:cs="ＭＳ Ｐゴシック"/>
          <w:b/>
          <w:bCs/>
          <w:color w:val="4C4C4C"/>
          <w:kern w:val="0"/>
          <w:szCs w:val="21"/>
        </w:rPr>
        <w:t>Takakura</w:t>
      </w:r>
      <w:proofErr w:type="spellEnd"/>
      <w:r w:rsidRPr="00F86DDC">
        <w:rPr>
          <w:rFonts w:ascii="Century" w:eastAsia="ＭＳ Ｐゴシック" w:hAnsi="Century" w:cs="ＭＳ Ｐゴシック"/>
          <w:b/>
          <w:bCs/>
          <w:color w:val="4C4C4C"/>
          <w:kern w:val="0"/>
          <w:szCs w:val="21"/>
        </w:rPr>
        <w:t xml:space="preserve"> Station</w:t>
      </w:r>
      <w:r w:rsidRPr="00F86DDC">
        <w:rPr>
          <w:rFonts w:ascii="Century" w:eastAsia="ＭＳ Ｐゴシック" w:hAnsi="Century" w:cs="ＭＳ Ｐゴシック"/>
          <w:color w:val="4C4C4C"/>
          <w:kern w:val="0"/>
          <w:szCs w:val="21"/>
        </w:rPr>
        <w:t>. From </w:t>
      </w:r>
      <w:r w:rsidRPr="00F86DDC">
        <w:rPr>
          <w:rFonts w:ascii="Century" w:eastAsia="ＭＳ Ｐゴシック" w:hAnsi="Century" w:cs="ＭＳ Ｐゴシック"/>
          <w:b/>
          <w:bCs/>
          <w:color w:val="4C4C4C"/>
          <w:kern w:val="0"/>
          <w:szCs w:val="21"/>
        </w:rPr>
        <w:t>Hibino Station</w:t>
      </w:r>
      <w:r w:rsidRPr="00F86DDC">
        <w:rPr>
          <w:rFonts w:ascii="Century" w:eastAsia="ＭＳ Ｐゴシック" w:hAnsi="Century" w:cs="ＭＳ Ｐゴシック"/>
          <w:color w:val="4C4C4C"/>
          <w:kern w:val="0"/>
          <w:szCs w:val="21"/>
        </w:rPr>
        <w:t> or </w:t>
      </w:r>
      <w:r w:rsidRPr="00F86DDC">
        <w:rPr>
          <w:rFonts w:ascii="Century" w:eastAsia="ＭＳ Ｐゴシック" w:hAnsi="Century" w:cs="ＭＳ Ｐゴシック"/>
          <w:b/>
          <w:bCs/>
          <w:color w:val="4C4C4C"/>
          <w:kern w:val="0"/>
          <w:szCs w:val="21"/>
        </w:rPr>
        <w:t xml:space="preserve">Nishi </w:t>
      </w:r>
      <w:proofErr w:type="spellStart"/>
      <w:r w:rsidRPr="00F86DDC">
        <w:rPr>
          <w:rFonts w:ascii="Century" w:eastAsia="ＭＳ Ｐゴシック" w:hAnsi="Century" w:cs="ＭＳ Ｐゴシック"/>
          <w:b/>
          <w:bCs/>
          <w:color w:val="4C4C4C"/>
          <w:kern w:val="0"/>
          <w:szCs w:val="21"/>
        </w:rPr>
        <w:t>Takakura</w:t>
      </w:r>
      <w:proofErr w:type="spellEnd"/>
      <w:r w:rsidRPr="00F86DDC">
        <w:rPr>
          <w:rFonts w:ascii="Century" w:eastAsia="ＭＳ Ｐゴシック" w:hAnsi="Century" w:cs="ＭＳ Ｐゴシック"/>
          <w:b/>
          <w:bCs/>
          <w:color w:val="4C4C4C"/>
          <w:kern w:val="0"/>
          <w:szCs w:val="21"/>
        </w:rPr>
        <w:t xml:space="preserve"> Station</w:t>
      </w:r>
      <w:r w:rsidRPr="00F86DDC">
        <w:rPr>
          <w:rFonts w:ascii="Century" w:eastAsia="ＭＳ Ｐゴシック" w:hAnsi="Century" w:cs="ＭＳ Ｐゴシック"/>
          <w:color w:val="4C4C4C"/>
          <w:kern w:val="0"/>
          <w:szCs w:val="21"/>
        </w:rPr>
        <w:t>, it is about 5 minutes on foot to the conference venue.</w:t>
      </w:r>
    </w:p>
    <w:p w:rsidR="00255CF1" w:rsidRDefault="00255CF1"/>
    <w:p w:rsidR="00255CF1" w:rsidRPr="00255CF1" w:rsidRDefault="00255CF1">
      <w:pPr>
        <w:rPr>
          <w:bdr w:val="single" w:sz="4" w:space="0" w:color="auto"/>
        </w:rPr>
      </w:pPr>
      <w:r w:rsidRPr="00255CF1">
        <w:rPr>
          <w:bdr w:val="single" w:sz="4" w:space="0" w:color="auto"/>
        </w:rPr>
        <w:t>When you reach to the conference venue</w:t>
      </w:r>
    </w:p>
    <w:p w:rsidR="00255CF1" w:rsidRDefault="00255CF1">
      <w:r>
        <w:rPr>
          <w:rFonts w:hint="eastAsia"/>
        </w:rPr>
        <w:t>On the 14</w:t>
      </w:r>
      <w:r w:rsidRPr="00255CF1">
        <w:rPr>
          <w:rFonts w:hint="eastAsia"/>
          <w:vertAlign w:val="superscript"/>
        </w:rPr>
        <w:t>th</w:t>
      </w:r>
      <w:r>
        <w:rPr>
          <w:rFonts w:hint="eastAsia"/>
        </w:rPr>
        <w:t>, the reception desk open</w:t>
      </w:r>
      <w:r w:rsidR="00F86DDC">
        <w:t>s</w:t>
      </w:r>
      <w:r>
        <w:rPr>
          <w:rFonts w:hint="eastAsia"/>
        </w:rPr>
        <w:t xml:space="preserve"> from </w:t>
      </w:r>
      <w:r>
        <w:t xml:space="preserve">9am at the </w:t>
      </w:r>
      <w:r w:rsidR="00F86DDC">
        <w:t xml:space="preserve">lobby on the </w:t>
      </w:r>
      <w:r w:rsidR="00F86DDC">
        <w:t>2</w:t>
      </w:r>
      <w:r w:rsidR="00F86DDC" w:rsidRPr="00F86DDC">
        <w:rPr>
          <w:vertAlign w:val="superscript"/>
        </w:rPr>
        <w:t>nd</w:t>
      </w:r>
      <w:r w:rsidR="00F86DDC">
        <w:t xml:space="preserve"> floor </w:t>
      </w:r>
      <w:r w:rsidR="00F86DDC">
        <w:t>of Building 2 of Nagoya Congress Center.</w:t>
      </w:r>
    </w:p>
    <w:p w:rsidR="00F86DDC" w:rsidRDefault="00F86DDC">
      <w:r>
        <w:t>On the 15</w:t>
      </w:r>
      <w:r w:rsidRPr="00F86DDC">
        <w:rPr>
          <w:vertAlign w:val="superscript"/>
        </w:rPr>
        <w:t>th</w:t>
      </w:r>
      <w:r>
        <w:t>, 16</w:t>
      </w:r>
      <w:r w:rsidRPr="00F86DDC">
        <w:rPr>
          <w:vertAlign w:val="superscript"/>
        </w:rPr>
        <w:t>th</w:t>
      </w:r>
      <w:r>
        <w:t xml:space="preserve"> and 17</w:t>
      </w:r>
      <w:r w:rsidRPr="00F86DDC">
        <w:rPr>
          <w:vertAlign w:val="superscript"/>
        </w:rPr>
        <w:t>th</w:t>
      </w:r>
      <w:r>
        <w:t>, the reception desk opens from 8:15am at the lobby on the 4</w:t>
      </w:r>
      <w:r w:rsidRPr="00F86DDC">
        <w:rPr>
          <w:vertAlign w:val="superscript"/>
        </w:rPr>
        <w:t>th</w:t>
      </w:r>
      <w:r>
        <w:t xml:space="preserve"> floor of Building 1 of Nagoya Congress Center.</w:t>
      </w:r>
    </w:p>
    <w:p w:rsidR="00FF4229" w:rsidRDefault="00F86DDC" w:rsidP="00FF4229">
      <w:r>
        <w:t>On the 18</w:t>
      </w:r>
      <w:r w:rsidRPr="00F86DDC">
        <w:rPr>
          <w:vertAlign w:val="superscript"/>
        </w:rPr>
        <w:t>th</w:t>
      </w:r>
      <w:r>
        <w:t xml:space="preserve">, it opens from </w:t>
      </w:r>
      <w:r w:rsidR="00FF4229">
        <w:t xml:space="preserve">9am at the lobby on the </w:t>
      </w:r>
      <w:r w:rsidR="00FF4229">
        <w:t>3</w:t>
      </w:r>
      <w:r w:rsidR="00FF4229" w:rsidRPr="00FF4229">
        <w:rPr>
          <w:vertAlign w:val="superscript"/>
        </w:rPr>
        <w:t>rd</w:t>
      </w:r>
      <w:bookmarkStart w:id="0" w:name="_GoBack"/>
      <w:bookmarkEnd w:id="0"/>
      <w:r w:rsidR="00FF4229">
        <w:t xml:space="preserve"> floor of Building 2 of Nagoya Congress Center.</w:t>
      </w:r>
    </w:p>
    <w:p w:rsidR="00F86DDC" w:rsidRPr="00FF4229" w:rsidRDefault="00F86DDC"/>
    <w:p w:rsidR="00255CF1" w:rsidRDefault="00255CF1"/>
    <w:p w:rsidR="00255CF1" w:rsidRDefault="00255CF1">
      <w:pPr>
        <w:rPr>
          <w:rFonts w:hint="eastAsia"/>
        </w:rPr>
      </w:pPr>
    </w:p>
    <w:sectPr w:rsidR="00255C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B5668"/>
    <w:multiLevelType w:val="hybridMultilevel"/>
    <w:tmpl w:val="4B02D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F1"/>
    <w:rsid w:val="00027E76"/>
    <w:rsid w:val="00255CF1"/>
    <w:rsid w:val="00D510D1"/>
    <w:rsid w:val="00DE66F0"/>
    <w:rsid w:val="00F86DDC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4C1DA-172D-4F7A-92B7-F6A4017B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DDC"/>
    <w:rPr>
      <w:b/>
      <w:bCs/>
    </w:rPr>
  </w:style>
  <w:style w:type="character" w:customStyle="1" w:styleId="apple-converted-space">
    <w:name w:val="apple-converted-space"/>
    <w:basedOn w:val="a0"/>
    <w:rsid w:val="00F86DDC"/>
  </w:style>
  <w:style w:type="paragraph" w:styleId="a4">
    <w:name w:val="List Paragraph"/>
    <w:basedOn w:val="a"/>
    <w:uiPriority w:val="34"/>
    <w:qFormat/>
    <w:rsid w:val="00F86D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9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Isahara</dc:creator>
  <cp:keywords/>
  <dc:description/>
  <cp:lastModifiedBy>Isahara</cp:lastModifiedBy>
  <cp:revision>1</cp:revision>
  <dcterms:created xsi:type="dcterms:W3CDTF">2013-10-11T06:39:00Z</dcterms:created>
  <dcterms:modified xsi:type="dcterms:W3CDTF">2013-10-11T07:01:00Z</dcterms:modified>
</cp:coreProperties>
</file>